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right" w:pos="9020"/>
          <w:tab w:val="center" w:pos="6480"/>
          <w:tab w:val="right" w:pos="12960"/>
        </w:tabs>
        <w:spacing w:line="240" w:lineRule="auto"/>
        <w:jc w:val="right"/>
        <w:rPr>
          <w:rFonts w:ascii="Roboto" w:cs="Roboto" w:eastAsia="Roboto" w:hAnsi="Roboto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sz w:val="30"/>
                <w:szCs w:val="30"/>
                <w:rtl w:val="0"/>
              </w:rPr>
              <w:t xml:space="preserve">My Vision:</w:t>
            </w:r>
          </w:p>
          <w:p w:rsidR="00000000" w:rsidDel="00000000" w:rsidP="00000000" w:rsidRDefault="00000000" w:rsidRPr="00000000" w14:paraId="00000003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sz w:val="30"/>
                <w:szCs w:val="30"/>
                <w:rtl w:val="0"/>
              </w:rPr>
              <w:t xml:space="preserve">My Students’ Dreams and Aspirations:</w:t>
            </w:r>
          </w:p>
          <w:p w:rsidR="00000000" w:rsidDel="00000000" w:rsidP="00000000" w:rsidRDefault="00000000" w:rsidRPr="00000000" w14:paraId="00000008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sz w:val="30"/>
                <w:szCs w:val="30"/>
                <w:rtl w:val="0"/>
              </w:rPr>
              <w:t xml:space="preserve">Our Story: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sz w:val="30"/>
                <w:szCs w:val="30"/>
                <w:rtl w:val="0"/>
              </w:rPr>
              <w:t xml:space="preserve">Our Needs: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sz w:val="30"/>
                <w:szCs w:val="30"/>
                <w:rtl w:val="0"/>
              </w:rPr>
              <w:t xml:space="preserve">Grants to Apply For: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sz w:val="30"/>
                <w:szCs w:val="30"/>
                <w:rtl w:val="0"/>
              </w:rPr>
              <w:t xml:space="preserve">Key Words/Phrases to Use: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tabs>
        <w:tab w:val="right" w:pos="9020"/>
        <w:tab w:val="center" w:pos="6480"/>
        <w:tab w:val="right" w:pos="12960"/>
      </w:tabs>
      <w:spacing w:line="240" w:lineRule="auto"/>
      <w:jc w:val="right"/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sz w:val="14"/>
        <w:szCs w:val="14"/>
        <w:rtl w:val="0"/>
      </w:rPr>
      <w:tab/>
      <w:t xml:space="preserve">© Strawbees AB. All rights reserved. www.strawbees.com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tabs>
        <w:tab w:val="right" w:pos="9020"/>
        <w:tab w:val="center" w:pos="6480"/>
        <w:tab w:val="right" w:pos="12960"/>
      </w:tabs>
      <w:spacing w:line="240" w:lineRule="auto"/>
      <w:jc w:val="right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0" distT="0" distL="0" distR="0">
          <wp:extent cx="1576388" cy="4032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88" cy="4032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